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48" w:rsidRPr="00420198" w:rsidRDefault="003312C7" w:rsidP="00251AE0">
      <w:pPr>
        <w:pBdr>
          <w:left w:val="single" w:sz="18" w:space="4" w:color="E36C0A" w:themeColor="accent6" w:themeShade="BF"/>
        </w:pBdr>
        <w:wordWrap/>
        <w:spacing w:line="240" w:lineRule="atLeast"/>
        <w:jc w:val="left"/>
        <w:rPr>
          <w:rStyle w:val="a9"/>
          <w:rFonts w:asciiTheme="minorHAnsi" w:eastAsiaTheme="minorHAnsi" w:hAnsiTheme="minorHAnsi" w:cs="Arial"/>
          <w:color w:val="404040" w:themeColor="text1" w:themeTint="BF"/>
          <w:sz w:val="18"/>
          <w:szCs w:val="18"/>
        </w:rPr>
      </w:pPr>
      <w:r w:rsidRPr="00420198">
        <w:rPr>
          <w:rStyle w:val="a9"/>
          <w:rFonts w:asciiTheme="minorHAnsi" w:eastAsiaTheme="minorHAnsi" w:hAnsiTheme="minorHAnsi" w:cs="Arial" w:hint="eastAsia"/>
          <w:color w:val="404040" w:themeColor="text1" w:themeTint="BF"/>
          <w:sz w:val="18"/>
          <w:szCs w:val="18"/>
        </w:rPr>
        <w:t xml:space="preserve">인터페이스는 </w:t>
      </w:r>
    </w:p>
    <w:p w:rsidR="002000DB" w:rsidRPr="00420198" w:rsidRDefault="003312C7" w:rsidP="00251AE0">
      <w:pPr>
        <w:pBdr>
          <w:left w:val="single" w:sz="18" w:space="4" w:color="E36C0A" w:themeColor="accent6" w:themeShade="BF"/>
        </w:pBdr>
        <w:wordWrap/>
        <w:spacing w:line="240" w:lineRule="atLeast"/>
        <w:jc w:val="left"/>
        <w:rPr>
          <w:rStyle w:val="a9"/>
          <w:rFonts w:asciiTheme="minorHAnsi" w:eastAsiaTheme="minorHAnsi" w:hAnsiTheme="minorHAnsi" w:cs="Arial"/>
          <w:color w:val="404040" w:themeColor="text1" w:themeTint="BF"/>
          <w:sz w:val="18"/>
          <w:szCs w:val="18"/>
        </w:rPr>
      </w:pPr>
      <w:r w:rsidRPr="00420198">
        <w:rPr>
          <w:rStyle w:val="a9"/>
          <w:rFonts w:asciiTheme="minorHAnsi" w:eastAsiaTheme="minorHAnsi" w:hAnsiTheme="minorHAnsi" w:cs="Arial" w:hint="eastAsia"/>
          <w:color w:val="404040" w:themeColor="text1" w:themeTint="BF"/>
          <w:sz w:val="18"/>
          <w:szCs w:val="18"/>
        </w:rPr>
        <w:t xml:space="preserve">국내 실험실 정보화 및 자동화의 선도업체로서 </w:t>
      </w:r>
    </w:p>
    <w:p w:rsidR="003312C7" w:rsidRPr="00420198" w:rsidRDefault="003312C7" w:rsidP="00251AE0">
      <w:pPr>
        <w:pBdr>
          <w:left w:val="single" w:sz="18" w:space="4" w:color="E36C0A" w:themeColor="accent6" w:themeShade="BF"/>
        </w:pBdr>
        <w:wordWrap/>
        <w:spacing w:line="240" w:lineRule="atLeast"/>
        <w:jc w:val="left"/>
        <w:rPr>
          <w:rStyle w:val="a9"/>
          <w:rFonts w:asciiTheme="minorHAnsi" w:eastAsiaTheme="minorHAnsi" w:hAnsiTheme="minorHAnsi" w:cs="Arial"/>
          <w:color w:val="404040" w:themeColor="text1" w:themeTint="BF"/>
          <w:sz w:val="18"/>
          <w:szCs w:val="18"/>
        </w:rPr>
      </w:pPr>
      <w:r w:rsidRPr="00420198">
        <w:rPr>
          <w:rStyle w:val="a9"/>
          <w:rFonts w:asciiTheme="minorHAnsi" w:eastAsiaTheme="minorHAnsi" w:hAnsiTheme="minorHAnsi" w:cs="Arial" w:hint="eastAsia"/>
          <w:color w:val="404040" w:themeColor="text1" w:themeTint="BF"/>
          <w:sz w:val="18"/>
          <w:szCs w:val="18"/>
        </w:rPr>
        <w:t xml:space="preserve">연구자의 탁월한 동반자가 되기 위해 끊임없이 연구 노력하고 있습니다. </w:t>
      </w:r>
    </w:p>
    <w:p w:rsidR="000C192E" w:rsidRDefault="000C192E" w:rsidP="00251AE0">
      <w:pPr>
        <w:pStyle w:val="aa"/>
        <w:wordWrap/>
        <w:snapToGrid/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</w:p>
    <w:p w:rsidR="00A332C0" w:rsidRPr="00420198" w:rsidRDefault="00A332C0" w:rsidP="00251AE0">
      <w:pPr>
        <w:pStyle w:val="aa"/>
        <w:wordWrap/>
        <w:snapToGrid/>
        <w:spacing w:line="240" w:lineRule="atLeast"/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</w:pP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 xml:space="preserve">국내 과학 발전의 밑거름이 되고자 지난 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1991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 xml:space="preserve">년에 설립된 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(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주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)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인터페이스는 설립 이래 화학 분석기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 xml:space="preserve">, 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 xml:space="preserve">실험실 정보화 및 자동화 선도 업체로 도전과 성장을 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거듭하고 있습니다. 2006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 xml:space="preserve">년 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(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주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)</w:t>
      </w:r>
      <w:proofErr w:type="spellStart"/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비엠에스의</w:t>
      </w:r>
      <w:proofErr w:type="spellEnd"/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 xml:space="preserve"> 자회사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 xml:space="preserve">가 되면서 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생명과학과 화학의 접점에서 거듭 도약하고자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 xml:space="preserve">, </w:t>
      </w:r>
      <w:r w:rsidRPr="00420198"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  <w:t>관련 연구에 필요한 신기술을 국내에 도입하는데 최선을 다하고 있습니다</w:t>
      </w: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 xml:space="preserve">. </w:t>
      </w:r>
    </w:p>
    <w:p w:rsidR="00A332C0" w:rsidRPr="00420198" w:rsidRDefault="00A332C0" w:rsidP="00251AE0">
      <w:pPr>
        <w:pStyle w:val="aa"/>
        <w:wordWrap/>
        <w:snapToGrid/>
        <w:spacing w:line="240" w:lineRule="atLeast"/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</w:pPr>
    </w:p>
    <w:p w:rsidR="00A332C0" w:rsidRPr="00420198" w:rsidRDefault="00A332C0" w:rsidP="00251AE0">
      <w:pPr>
        <w:pStyle w:val="aa"/>
        <w:wordWrap/>
        <w:snapToGrid/>
        <w:spacing w:line="240" w:lineRule="atLeast"/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</w:pPr>
      <w:r w:rsidRPr="00420198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 xml:space="preserve">인터페이스와 함께 미래를 개척할 여러분을 환영합니다. </w:t>
      </w:r>
    </w:p>
    <w:p w:rsidR="00441E48" w:rsidRPr="008B20D1" w:rsidRDefault="00441E48" w:rsidP="00251AE0">
      <w:pPr>
        <w:wordWrap/>
        <w:spacing w:line="240" w:lineRule="atLeast"/>
        <w:jc w:val="left"/>
        <w:rPr>
          <w:rFonts w:asciiTheme="minorHAnsi" w:eastAsiaTheme="minorHAnsi" w:hAnsiTheme="minorHAnsi"/>
          <w:sz w:val="18"/>
          <w:szCs w:val="18"/>
        </w:rPr>
      </w:pPr>
    </w:p>
    <w:p w:rsidR="00441E48" w:rsidRPr="00C31034" w:rsidRDefault="00441E48" w:rsidP="00251AE0">
      <w:pPr>
        <w:pBdr>
          <w:left w:val="single" w:sz="18" w:space="4" w:color="E36C0A" w:themeColor="accent6" w:themeShade="BF"/>
        </w:pBdr>
        <w:wordWrap/>
        <w:spacing w:line="240" w:lineRule="atLeast"/>
        <w:outlineLvl w:val="3"/>
        <w:rPr>
          <w:rFonts w:ascii="Nanum Gothic" w:hAnsi="Nanum Gothic" w:hint="eastAsia"/>
          <w:b/>
          <w:bCs/>
          <w:color w:val="984806" w:themeColor="accent6" w:themeShade="80"/>
          <w:sz w:val="18"/>
          <w:szCs w:val="18"/>
        </w:rPr>
      </w:pPr>
      <w:r w:rsidRPr="00C31034">
        <w:rPr>
          <w:rFonts w:asciiTheme="minorHAnsi" w:eastAsiaTheme="minorHAnsi" w:hAnsiTheme="minorHAnsi" w:hint="eastAsia"/>
          <w:b/>
          <w:color w:val="984806" w:themeColor="accent6" w:themeShade="80"/>
          <w:sz w:val="18"/>
          <w:szCs w:val="18"/>
        </w:rPr>
        <w:t xml:space="preserve">모집부문 및 지원자격 </w:t>
      </w:r>
    </w:p>
    <w:p w:rsidR="00670909" w:rsidRPr="00FC5B0A" w:rsidRDefault="00670909" w:rsidP="00251AE0">
      <w:pPr>
        <w:wordWrap/>
        <w:spacing w:line="240" w:lineRule="atLeast"/>
        <w:ind w:rightChars="-142" w:right="-284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1002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36"/>
        <w:gridCol w:w="685"/>
        <w:gridCol w:w="4111"/>
        <w:gridCol w:w="4311"/>
      </w:tblGrid>
      <w:tr w:rsidR="00C001E7" w:rsidTr="00C001E7">
        <w:trPr>
          <w:trHeight w:val="349"/>
        </w:trPr>
        <w:tc>
          <w:tcPr>
            <w:tcW w:w="918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모집분야</w:t>
            </w:r>
          </w:p>
        </w:tc>
        <w:tc>
          <w:tcPr>
            <w:tcW w:w="685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4111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담당직무</w:t>
            </w:r>
          </w:p>
        </w:tc>
        <w:tc>
          <w:tcPr>
            <w:tcW w:w="4311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자격요건</w:t>
            </w:r>
          </w:p>
        </w:tc>
      </w:tr>
      <w:tr w:rsidR="00D51CDA" w:rsidTr="00C001E7">
        <w:trPr>
          <w:trHeight w:val="1232"/>
        </w:trPr>
        <w:tc>
          <w:tcPr>
            <w:tcW w:w="918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영</w:t>
            </w:r>
            <w:r w:rsidR="005C708B"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</w:t>
            </w: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업</w:t>
            </w:r>
          </w:p>
        </w:tc>
        <w:tc>
          <w:tcPr>
            <w:tcW w:w="685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신입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경력</w:t>
            </w:r>
          </w:p>
        </w:tc>
        <w:tc>
          <w:tcPr>
            <w:tcW w:w="4111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Sales / Account Manager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생명과학</w:t>
            </w:r>
            <w:r w:rsidR="000F588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장비</w:t>
            </w:r>
            <w:r w:rsidR="002D358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및 시약 영업, </w:t>
            </w:r>
            <w:r w:rsidR="000F588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분석 장비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  <w:r w:rsidR="002D358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영업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기존 고객 관계 유지 및 신규 고객 적극 발굴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담당 지역 장단기 목표 설정 및 실행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적극적인 제품 소개</w:t>
            </w:r>
          </w:p>
        </w:tc>
        <w:tc>
          <w:tcPr>
            <w:tcW w:w="4311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생명과학</w:t>
            </w:r>
            <w:r w:rsidR="000F588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, 화학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관련 분야 학사 이상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적극적인 시장 개척 의지와 열정 소유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 xml:space="preserve">원활한 커뮤니케이션 능력 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동료/상사/부하와 원활히 협업할 수 있는 능력</w:t>
            </w:r>
          </w:p>
        </w:tc>
      </w:tr>
      <w:tr w:rsidR="00D51CDA" w:rsidTr="00C001E7">
        <w:trPr>
          <w:trHeight w:val="1533"/>
        </w:trPr>
        <w:tc>
          <w:tcPr>
            <w:tcW w:w="918" w:type="dxa"/>
            <w:noWrap/>
            <w:vAlign w:val="center"/>
            <w:hideMark/>
          </w:tcPr>
          <w:p w:rsidR="00D51CDA" w:rsidRPr="00CC4CD4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C4CD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기술영업</w:t>
            </w:r>
          </w:p>
        </w:tc>
        <w:tc>
          <w:tcPr>
            <w:tcW w:w="685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신입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경력</w:t>
            </w:r>
          </w:p>
        </w:tc>
        <w:tc>
          <w:tcPr>
            <w:tcW w:w="4111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Sales / Product Manager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담당제품 판매 전략 수립 및 실행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담당제품 판매 목표 설정 및 실행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 xml:space="preserve">담당제품 판매 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프리젠테이션</w:t>
            </w:r>
            <w:proofErr w:type="spellEnd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, 데모, 교육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적극적인 신제품 소개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담당제품 application 지원</w:t>
            </w:r>
          </w:p>
        </w:tc>
        <w:tc>
          <w:tcPr>
            <w:tcW w:w="4311" w:type="dxa"/>
            <w:vAlign w:val="center"/>
            <w:hideMark/>
          </w:tcPr>
          <w:p w:rsidR="00D51CDA" w:rsidRDefault="00D51CDA" w:rsidP="00251AE0">
            <w:pPr>
              <w:wordWrap/>
              <w:autoSpaceDE/>
              <w:spacing w:line="240" w:lineRule="atLeast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생명과학</w:t>
            </w:r>
            <w:r w:rsidR="000F588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, 화학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관련 분야 석사 이상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외국 회사와 원활한 커뮤니케이션 가능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우수한 영문 자료 이해 능력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적극적인 시장 개척 의지와 열정 소유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>동료/상사/부하와 원활히 협업할 수 있는 능력</w:t>
            </w:r>
          </w:p>
        </w:tc>
      </w:tr>
    </w:tbl>
    <w:p w:rsidR="00670909" w:rsidRPr="00D51CDA" w:rsidRDefault="00670909" w:rsidP="00251AE0">
      <w:pPr>
        <w:wordWrap/>
        <w:spacing w:line="240" w:lineRule="atLeast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근 무 지 역: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ab/>
      </w:r>
      <w:r w:rsidR="00A87A7B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서울</w:t>
      </w:r>
      <w:r w:rsidR="00D51CDA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시</w:t>
      </w:r>
      <w:r w:rsidR="00A87A7B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강남구 역삼동 </w:t>
      </w:r>
    </w:p>
    <w:p w:rsidR="00251AE0" w:rsidRPr="00E32F55" w:rsidRDefault="00251AE0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 w:hint="eastAsia"/>
          <w:color w:val="000000" w:themeColor="text1"/>
          <w:sz w:val="18"/>
          <w:szCs w:val="18"/>
        </w:rPr>
      </w:pPr>
    </w:p>
    <w:p w:rsidR="00C31034" w:rsidRPr="00C31034" w:rsidRDefault="00C31034" w:rsidP="00251AE0">
      <w:pPr>
        <w:pBdr>
          <w:left w:val="single" w:sz="18" w:space="4" w:color="E36C0A" w:themeColor="accent6" w:themeShade="BF"/>
        </w:pBdr>
        <w:wordWrap/>
        <w:spacing w:line="240" w:lineRule="atLeast"/>
        <w:outlineLvl w:val="3"/>
        <w:rPr>
          <w:rFonts w:ascii="Nanum Gothic" w:hAnsi="Nanum Gothic" w:hint="eastAsia"/>
          <w:b/>
          <w:bCs/>
          <w:color w:val="984806" w:themeColor="accent6" w:themeShade="80"/>
          <w:sz w:val="18"/>
          <w:szCs w:val="18"/>
        </w:rPr>
      </w:pPr>
      <w:r>
        <w:rPr>
          <w:rFonts w:asciiTheme="minorHAnsi" w:eastAsiaTheme="minorHAnsi" w:hAnsiTheme="minorHAnsi" w:hint="eastAsia"/>
          <w:b/>
          <w:color w:val="984806" w:themeColor="accent6" w:themeShade="80"/>
          <w:sz w:val="18"/>
          <w:szCs w:val="18"/>
        </w:rPr>
        <w:t xml:space="preserve">근무조건 및 복리후생 </w:t>
      </w:r>
    </w:p>
    <w:p w:rsidR="00441E48" w:rsidRPr="008B20D1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1일 8시간, 주 5일 근무 </w:t>
      </w:r>
    </w:p>
    <w:p w:rsidR="00441E48" w:rsidRPr="008B20D1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각종 포상제도 운영 (근속, 우수직원 등) </w:t>
      </w:r>
    </w:p>
    <w:p w:rsidR="00441E48" w:rsidRPr="008B20D1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경조휴가 및 경조금 지원</w:t>
      </w:r>
    </w:p>
    <w:p w:rsidR="00441E48" w:rsidRPr="008B20D1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업무유관 자기계발비 및 사내동호회 등 여가활동비 지원 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보육비 및 교육비 지원 (미취학 자녀 보육수당 및 자녀 학자금 지원 등) </w:t>
      </w:r>
    </w:p>
    <w:p w:rsidR="00441E48" w:rsidRPr="008B20D1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차량 관련 지원</w:t>
      </w:r>
      <w:r w:rsidRPr="00E5061A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(</w:t>
      </w: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외근직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)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262626" w:themeColor="text1" w:themeTint="D9"/>
          <w:sz w:val="18"/>
          <w:szCs w:val="18"/>
        </w:rPr>
      </w:pPr>
      <w:r w:rsidRPr="00666325">
        <w:rPr>
          <w:rFonts w:asciiTheme="minorHAnsi" w:eastAsiaTheme="minorHAnsi" w:hAnsiTheme="minorHAnsi"/>
          <w:color w:val="262626" w:themeColor="text1" w:themeTint="D9"/>
          <w:sz w:val="18"/>
          <w:szCs w:val="18"/>
        </w:rPr>
        <w:t>※</w:t>
      </w:r>
      <w:r w:rsidRPr="00666325"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 xml:space="preserve"> 기타 모든 근로여건은 근로기준법에 준함</w:t>
      </w:r>
      <w:r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>.</w:t>
      </w:r>
    </w:p>
    <w:p w:rsidR="00251AE0" w:rsidRDefault="00251AE0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262626" w:themeColor="text1" w:themeTint="D9"/>
          <w:sz w:val="18"/>
          <w:szCs w:val="18"/>
        </w:rPr>
      </w:pPr>
    </w:p>
    <w:p w:rsidR="00251AE0" w:rsidRPr="00666325" w:rsidRDefault="00251AE0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C31034" w:rsidRPr="00C31034" w:rsidRDefault="00C31034" w:rsidP="00251AE0">
      <w:pPr>
        <w:pBdr>
          <w:left w:val="single" w:sz="18" w:space="4" w:color="E36C0A" w:themeColor="accent6" w:themeShade="BF"/>
        </w:pBdr>
        <w:wordWrap/>
        <w:spacing w:line="240" w:lineRule="atLeast"/>
        <w:outlineLvl w:val="3"/>
        <w:rPr>
          <w:rFonts w:ascii="Nanum Gothic" w:hAnsi="Nanum Gothic" w:hint="eastAsia"/>
          <w:b/>
          <w:bCs/>
          <w:color w:val="984806" w:themeColor="accent6" w:themeShade="80"/>
          <w:sz w:val="18"/>
          <w:szCs w:val="18"/>
        </w:rPr>
      </w:pPr>
      <w:r>
        <w:rPr>
          <w:rFonts w:asciiTheme="minorHAnsi" w:eastAsiaTheme="minorHAnsi" w:hAnsiTheme="minorHAnsi" w:hint="eastAsia"/>
          <w:b/>
          <w:color w:val="984806" w:themeColor="accent6" w:themeShade="80"/>
          <w:sz w:val="18"/>
          <w:szCs w:val="18"/>
        </w:rPr>
        <w:lastRenderedPageBreak/>
        <w:t xml:space="preserve">전형 안내 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8B20D1">
        <w:rPr>
          <w:rFonts w:asciiTheme="minorHAnsi" w:eastAsiaTheme="minorHAnsi" w:hAnsiTheme="minorHAnsi" w:hint="eastAsia"/>
          <w:sz w:val="18"/>
          <w:szCs w:val="18"/>
        </w:rPr>
        <w:t xml:space="preserve">전 형 절 차: </w:t>
      </w:r>
      <w:r w:rsidRPr="008B20D1">
        <w:rPr>
          <w:rFonts w:asciiTheme="minorHAnsi" w:eastAsiaTheme="minorHAnsi" w:hAnsiTheme="minorHAnsi" w:hint="eastAsia"/>
          <w:sz w:val="18"/>
          <w:szCs w:val="18"/>
        </w:rPr>
        <w:tab/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서류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접수 </w:t>
      </w:r>
      <w:r w:rsidRPr="008B20D1">
        <w:rPr>
          <w:rFonts w:asciiTheme="minorHAnsi" w:eastAsiaTheme="minorHAnsi" w:hAnsiTheme="minorHAnsi"/>
          <w:color w:val="000000" w:themeColor="text1"/>
          <w:sz w:val="18"/>
          <w:szCs w:val="18"/>
        </w:rPr>
        <w:t>→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서류 심사 합격자 개별 통보 </w:t>
      </w:r>
      <w:r w:rsidRPr="008B20D1">
        <w:rPr>
          <w:rFonts w:asciiTheme="minorHAnsi" w:eastAsiaTheme="minorHAnsi" w:hAnsiTheme="minorHAnsi"/>
          <w:color w:val="000000" w:themeColor="text1"/>
          <w:sz w:val="18"/>
          <w:szCs w:val="18"/>
        </w:rPr>
        <w:t>→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인</w:t>
      </w:r>
      <w:r w:rsidRPr="008B20D1">
        <w:rPr>
          <w:rFonts w:ascii="Calibri" w:eastAsiaTheme="minorHAnsi" w:hAnsi="Calibri"/>
          <w:color w:val="000000" w:themeColor="text1"/>
          <w:sz w:val="18"/>
          <w:szCs w:val="18"/>
        </w:rPr>
        <w:t>·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적성 검사 및 영어시험 </w:t>
      </w:r>
      <w:r w:rsidRPr="008B20D1">
        <w:rPr>
          <w:rFonts w:asciiTheme="minorHAnsi" w:eastAsiaTheme="minorHAnsi" w:hAnsiTheme="minorHAnsi"/>
          <w:color w:val="000000" w:themeColor="text1"/>
          <w:sz w:val="18"/>
          <w:szCs w:val="18"/>
        </w:rPr>
        <w:t>→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면접 </w:t>
      </w:r>
      <w:r w:rsidRPr="008B20D1">
        <w:rPr>
          <w:rFonts w:asciiTheme="minorHAnsi" w:eastAsiaTheme="minorHAnsi" w:hAnsiTheme="minorHAnsi"/>
          <w:color w:val="000000" w:themeColor="text1"/>
          <w:sz w:val="18"/>
          <w:szCs w:val="18"/>
        </w:rPr>
        <w:t>→</w:t>
      </w:r>
      <w:r w:rsidRPr="008B20D1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최종합격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제 출 서 류: </w:t>
      </w:r>
      <w:r>
        <w:rPr>
          <w:rFonts w:asciiTheme="minorHAnsi" w:eastAsiaTheme="minorHAnsi" w:hAnsiTheme="minorHAnsi" w:hint="eastAsia"/>
          <w:sz w:val="18"/>
          <w:szCs w:val="18"/>
        </w:rPr>
        <w:tab/>
        <w:t xml:space="preserve">당사 양식 입사지원서 </w:t>
      </w:r>
      <w:hyperlink r:id="rId8" w:history="1">
        <w:r w:rsidRPr="00EB4213">
          <w:rPr>
            <w:rStyle w:val="a8"/>
            <w:rFonts w:asciiTheme="minorHAnsi" w:eastAsiaTheme="minorHAnsi" w:hAnsiTheme="minorHAnsi" w:hint="eastAsia"/>
            <w:sz w:val="18"/>
            <w:szCs w:val="18"/>
            <w:bdr w:val="single" w:sz="4" w:space="0" w:color="auto"/>
          </w:rPr>
          <w:t>양식 다운로드</w:t>
        </w:r>
      </w:hyperlink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ab/>
      </w:r>
      <w:r>
        <w:rPr>
          <w:rFonts w:asciiTheme="minorHAnsi" w:eastAsiaTheme="minorHAnsi" w:hAnsiTheme="minorHAnsi" w:hint="eastAsia"/>
          <w:sz w:val="18"/>
          <w:szCs w:val="18"/>
        </w:rPr>
        <w:tab/>
        <w:t>자기소개서 (자유 양식)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ab/>
      </w:r>
      <w:r>
        <w:rPr>
          <w:rFonts w:asciiTheme="minorHAnsi" w:eastAsiaTheme="minorHAnsi" w:hAnsiTheme="minorHAnsi" w:hint="eastAsia"/>
          <w:sz w:val="18"/>
          <w:szCs w:val="18"/>
        </w:rPr>
        <w:tab/>
        <w:t>대학교</w:t>
      </w:r>
      <w:r>
        <w:rPr>
          <w:rFonts w:ascii="Calibri" w:eastAsiaTheme="minorHAnsi" w:hAnsi="Calibri"/>
          <w:sz w:val="18"/>
          <w:szCs w:val="18"/>
        </w:rPr>
        <w:t>·</w:t>
      </w:r>
      <w:r>
        <w:rPr>
          <w:rFonts w:asciiTheme="minorHAnsi" w:eastAsiaTheme="minorHAnsi" w:hAnsiTheme="minorHAnsi" w:hint="eastAsia"/>
          <w:sz w:val="18"/>
          <w:szCs w:val="18"/>
        </w:rPr>
        <w:t>대학원 성적 증명서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ab/>
      </w:r>
      <w:r>
        <w:rPr>
          <w:rFonts w:asciiTheme="minorHAnsi" w:eastAsiaTheme="minorHAnsi" w:hAnsiTheme="minorHAnsi" w:hint="eastAsia"/>
          <w:sz w:val="18"/>
          <w:szCs w:val="18"/>
        </w:rPr>
        <w:tab/>
        <w:t>학위논문 요약본 (2 page 이하)</w:t>
      </w:r>
    </w:p>
    <w:p w:rsidR="00441E48" w:rsidRPr="00251AE0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 w:hint="eastAsia"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ab/>
      </w:r>
      <w:r>
        <w:rPr>
          <w:rFonts w:asciiTheme="minorHAnsi" w:eastAsiaTheme="minorHAnsi" w:hAnsiTheme="minorHAnsi" w:hint="eastAsia"/>
          <w:sz w:val="18"/>
          <w:szCs w:val="18"/>
        </w:rPr>
        <w:tab/>
        <w:t xml:space="preserve">공인 영어능력시험 </w:t>
      </w:r>
      <w:proofErr w:type="spellStart"/>
      <w:r>
        <w:rPr>
          <w:rFonts w:asciiTheme="minorHAnsi" w:eastAsiaTheme="minorHAnsi" w:hAnsiTheme="minorHAnsi" w:hint="eastAsia"/>
          <w:sz w:val="18"/>
          <w:szCs w:val="18"/>
        </w:rPr>
        <w:t>보유시</w:t>
      </w:r>
      <w:proofErr w:type="spellEnd"/>
      <w:r>
        <w:rPr>
          <w:rFonts w:asciiTheme="minorHAnsi" w:eastAsiaTheme="minorHAnsi" w:hAnsiTheme="minorHAnsi" w:hint="eastAsia"/>
          <w:sz w:val="18"/>
          <w:szCs w:val="18"/>
        </w:rPr>
        <w:t xml:space="preserve"> 성적표 사본 (해당자만)</w:t>
      </w:r>
    </w:p>
    <w:p w:rsidR="00587D71" w:rsidRPr="00587D71" w:rsidRDefault="00587D71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입사 지원서: </w:t>
      </w:r>
      <w:r>
        <w:rPr>
          <w:rFonts w:asciiTheme="minorHAnsi" w:eastAsiaTheme="minorHAnsi" w:hAnsiTheme="minorHAnsi" w:hint="eastAsia"/>
          <w:sz w:val="18"/>
          <w:szCs w:val="18"/>
        </w:rPr>
        <w:tab/>
      </w:r>
      <w:hyperlink r:id="rId9" w:history="1">
        <w:r w:rsidRPr="002F3DD2">
          <w:rPr>
            <w:rStyle w:val="a8"/>
            <w:rFonts w:asciiTheme="minorHAnsi" w:eastAsiaTheme="minorHAnsi" w:hAnsiTheme="minorHAnsi" w:hint="eastAsia"/>
            <w:sz w:val="18"/>
            <w:szCs w:val="18"/>
          </w:rPr>
          <w:t>www.bms.kr</w:t>
        </w:r>
      </w:hyperlink>
      <w:r w:rsidRPr="002F3DD2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접속 </w:t>
      </w:r>
      <w:r w:rsidRPr="002F3DD2">
        <w:rPr>
          <w:rFonts w:asciiTheme="minorHAnsi" w:eastAsiaTheme="minorHAnsi" w:hAnsiTheme="minorHAnsi"/>
          <w:bCs/>
          <w:sz w:val="18"/>
          <w:szCs w:val="18"/>
        </w:rPr>
        <w:t>→ 회사</w:t>
      </w:r>
      <w:r w:rsidRPr="002F3DD2">
        <w:rPr>
          <w:rFonts w:asciiTheme="minorHAnsi" w:eastAsiaTheme="minorHAnsi" w:hAnsiTheme="minorHAnsi" w:hint="eastAsia"/>
          <w:bCs/>
          <w:sz w:val="18"/>
          <w:szCs w:val="18"/>
        </w:rPr>
        <w:t>안내</w:t>
      </w:r>
      <w:r w:rsidRPr="002F3DD2">
        <w:rPr>
          <w:rFonts w:asciiTheme="minorHAnsi" w:eastAsiaTheme="minorHAnsi" w:hAnsiTheme="minorHAnsi"/>
          <w:bCs/>
          <w:sz w:val="18"/>
          <w:szCs w:val="18"/>
        </w:rPr>
        <w:t xml:space="preserve"> → </w:t>
      </w:r>
      <w:r w:rsidRPr="002F3DD2">
        <w:rPr>
          <w:rFonts w:asciiTheme="minorHAnsi" w:eastAsiaTheme="minorHAnsi" w:hAnsiTheme="minorHAnsi" w:hint="eastAsia"/>
          <w:bCs/>
          <w:sz w:val="18"/>
          <w:szCs w:val="18"/>
        </w:rPr>
        <w:t xml:space="preserve">채용 </w:t>
      </w:r>
      <w:r w:rsidRPr="002F3DD2">
        <w:rPr>
          <w:rFonts w:asciiTheme="minorHAnsi" w:eastAsiaTheme="minorHAnsi" w:hAnsiTheme="minorHAnsi"/>
          <w:bCs/>
          <w:sz w:val="18"/>
          <w:szCs w:val="18"/>
        </w:rPr>
        <w:t>→</w:t>
      </w:r>
      <w:r w:rsidRPr="002F3DD2">
        <w:rPr>
          <w:rFonts w:asciiTheme="minorHAnsi" w:eastAsiaTheme="minorHAnsi" w:hAnsiTheme="minorHAnsi" w:hint="eastAsia"/>
          <w:bCs/>
          <w:sz w:val="18"/>
          <w:szCs w:val="18"/>
        </w:rPr>
        <w:t xml:space="preserve"> </w:t>
      </w:r>
      <w:r w:rsidRPr="002F3DD2">
        <w:rPr>
          <w:rFonts w:asciiTheme="minorHAnsi" w:eastAsiaTheme="minorHAnsi" w:hAnsiTheme="minorHAnsi"/>
          <w:bCs/>
          <w:sz w:val="18"/>
          <w:szCs w:val="18"/>
        </w:rPr>
        <w:t xml:space="preserve">채용안내 → 입사지원서 </w:t>
      </w:r>
      <w:r w:rsidRPr="002F3DD2">
        <w:rPr>
          <w:rFonts w:asciiTheme="minorHAnsi" w:eastAsiaTheme="minorHAnsi" w:hAnsiTheme="minorHAnsi" w:hint="eastAsia"/>
          <w:bCs/>
          <w:sz w:val="18"/>
          <w:szCs w:val="18"/>
        </w:rPr>
        <w:t xml:space="preserve">양식 </w:t>
      </w:r>
      <w:r w:rsidRPr="002F3DD2">
        <w:rPr>
          <w:rFonts w:asciiTheme="minorHAnsi" w:eastAsiaTheme="minorHAnsi" w:hAnsiTheme="minorHAnsi"/>
          <w:bCs/>
          <w:sz w:val="18"/>
          <w:szCs w:val="18"/>
        </w:rPr>
        <w:t>다운로드</w:t>
      </w:r>
    </w:p>
    <w:p w:rsidR="00441E48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sz w:val="18"/>
          <w:szCs w:val="18"/>
        </w:rPr>
      </w:pPr>
      <w:r w:rsidRPr="008B20D1">
        <w:rPr>
          <w:rFonts w:asciiTheme="minorHAnsi" w:eastAsiaTheme="minorHAnsi" w:hAnsiTheme="minorHAnsi" w:hint="eastAsia"/>
          <w:sz w:val="18"/>
          <w:szCs w:val="18"/>
        </w:rPr>
        <w:t>지 원 방 법:</w:t>
      </w:r>
      <w:r w:rsidRPr="008B20D1">
        <w:rPr>
          <w:rFonts w:asciiTheme="minorHAnsi" w:eastAsiaTheme="minorHAnsi" w:hAnsiTheme="minorHAnsi" w:hint="eastAsia"/>
          <w:sz w:val="18"/>
          <w:szCs w:val="18"/>
        </w:rPr>
        <w:tab/>
        <w:t>제출서류 구비 후</w:t>
      </w:r>
      <w:r w:rsidRPr="00666325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8B20D1">
        <w:rPr>
          <w:rFonts w:asciiTheme="minorHAnsi" w:eastAsiaTheme="minorHAnsi" w:hAnsiTheme="minorHAnsi" w:hint="eastAsia"/>
          <w:sz w:val="18"/>
          <w:szCs w:val="18"/>
        </w:rPr>
        <w:t>이메일</w:t>
      </w:r>
      <w:r>
        <w:rPr>
          <w:rFonts w:asciiTheme="minorHAnsi" w:eastAsiaTheme="minorHAnsi" w:hAnsiTheme="minorHAnsi" w:hint="eastAsia"/>
          <w:sz w:val="18"/>
          <w:szCs w:val="18"/>
        </w:rPr>
        <w:t>(</w:t>
      </w:r>
      <w:hyperlink r:id="rId10" w:history="1">
        <w:r w:rsidRPr="008B20D1">
          <w:rPr>
            <w:rStyle w:val="a8"/>
            <w:rFonts w:asciiTheme="minorHAnsi" w:eastAsiaTheme="minorHAnsi" w:hAnsiTheme="minorHAnsi" w:hint="eastAsia"/>
            <w:sz w:val="18"/>
            <w:szCs w:val="18"/>
          </w:rPr>
          <w:t>recruit@bms.kr</w:t>
        </w:r>
      </w:hyperlink>
      <w:r>
        <w:rPr>
          <w:rFonts w:asciiTheme="minorHAnsi" w:eastAsiaTheme="minorHAnsi" w:hAnsiTheme="minorHAnsi" w:hint="eastAsia"/>
          <w:sz w:val="18"/>
          <w:szCs w:val="18"/>
        </w:rPr>
        <w:t>)</w:t>
      </w:r>
      <w:r w:rsidRPr="008B20D1">
        <w:rPr>
          <w:rFonts w:asciiTheme="minorHAnsi" w:eastAsiaTheme="minorHAnsi" w:hAnsiTheme="minorHAnsi" w:hint="eastAsia"/>
          <w:sz w:val="18"/>
          <w:szCs w:val="18"/>
        </w:rPr>
        <w:t xml:space="preserve"> 접수 </w:t>
      </w:r>
    </w:p>
    <w:p w:rsidR="00670909" w:rsidRPr="00670909" w:rsidRDefault="00441E48" w:rsidP="00251AE0">
      <w:pPr>
        <w:wordWrap/>
        <w:spacing w:line="240" w:lineRule="atLeast"/>
        <w:ind w:leftChars="100" w:left="200"/>
        <w:jc w:val="left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666325">
        <w:rPr>
          <w:rFonts w:asciiTheme="minorHAnsi" w:eastAsiaTheme="minorHAnsi" w:hAnsiTheme="minorHAnsi"/>
          <w:color w:val="262626" w:themeColor="text1" w:themeTint="D9"/>
          <w:sz w:val="18"/>
          <w:szCs w:val="18"/>
        </w:rPr>
        <w:t>※</w:t>
      </w:r>
      <w:r w:rsidRPr="00666325"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 xml:space="preserve"> 입사지원서</w:t>
      </w:r>
      <w:r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>에 기재한</w:t>
      </w:r>
      <w:r w:rsidRPr="00666325"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 xml:space="preserve"> 내용이 사실과 다를 경우 입사가 취소될 수 </w:t>
      </w:r>
      <w:r>
        <w:rPr>
          <w:rFonts w:asciiTheme="minorHAnsi" w:eastAsiaTheme="minorHAnsi" w:hAnsiTheme="minorHAnsi" w:hint="eastAsia"/>
          <w:color w:val="262626" w:themeColor="text1" w:themeTint="D9"/>
          <w:sz w:val="18"/>
          <w:szCs w:val="18"/>
        </w:rPr>
        <w:t>있음.</w:t>
      </w:r>
    </w:p>
    <w:sectPr w:rsidR="00670909" w:rsidRPr="00670909" w:rsidSect="001E22EF">
      <w:headerReference w:type="default" r:id="rId11"/>
      <w:footerReference w:type="default" r:id="rId12"/>
      <w:pgSz w:w="11906" w:h="16838"/>
      <w:pgMar w:top="2268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B2" w:rsidRDefault="00B000B2" w:rsidP="001E22EF">
      <w:r>
        <w:separator/>
      </w:r>
    </w:p>
  </w:endnote>
  <w:endnote w:type="continuationSeparator" w:id="0">
    <w:p w:rsidR="00B000B2" w:rsidRDefault="00B000B2" w:rsidP="001E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 Goth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DA" w:rsidRPr="000941D1" w:rsidRDefault="00D51CDA" w:rsidP="00D51CDA">
    <w:pPr>
      <w:ind w:leftChars="100" w:left="200"/>
      <w:rPr>
        <w:rFonts w:asciiTheme="minorHAnsi" w:eastAsiaTheme="minorHAnsi" w:hAnsiTheme="minorHAnsi"/>
        <w:sz w:val="18"/>
        <w:szCs w:val="18"/>
      </w:rPr>
    </w:pPr>
    <w:r w:rsidRPr="008B20D1">
      <w:rPr>
        <w:rFonts w:asciiTheme="minorHAnsi" w:eastAsiaTheme="minorHAnsi" w:hAnsiTheme="minorHAnsi" w:hint="eastAsia"/>
        <w:sz w:val="18"/>
        <w:szCs w:val="18"/>
      </w:rPr>
      <w:t xml:space="preserve">문 의: </w:t>
    </w:r>
    <w:r w:rsidRPr="008B20D1">
      <w:rPr>
        <w:rFonts w:asciiTheme="minorHAnsi" w:eastAsiaTheme="minorHAnsi" w:hAnsiTheme="minorHAnsi" w:hint="eastAsia"/>
        <w:sz w:val="18"/>
        <w:szCs w:val="18"/>
      </w:rPr>
      <w:tab/>
      <w:t xml:space="preserve">경영지원팀 인사담당자 </w:t>
    </w:r>
    <w:r>
      <w:rPr>
        <w:rFonts w:asciiTheme="minorHAnsi" w:eastAsiaTheme="minorHAnsi" w:hAnsiTheme="minorHAnsi" w:hint="eastAsia"/>
        <w:sz w:val="18"/>
        <w:szCs w:val="18"/>
      </w:rPr>
      <w:tab/>
    </w:r>
    <w:r>
      <w:rPr>
        <w:rFonts w:asciiTheme="minorHAnsi" w:eastAsiaTheme="minorHAnsi" w:hAnsiTheme="minorHAnsi" w:hint="eastAsia"/>
        <w:sz w:val="18"/>
        <w:szCs w:val="18"/>
      </w:rPr>
      <w:tab/>
      <w:t xml:space="preserve">전화: </w:t>
    </w:r>
    <w:r w:rsidRPr="008B20D1">
      <w:rPr>
        <w:rFonts w:asciiTheme="minorHAnsi" w:eastAsiaTheme="minorHAnsi" w:hAnsiTheme="minorHAnsi" w:hint="eastAsia"/>
        <w:sz w:val="18"/>
        <w:szCs w:val="18"/>
      </w:rPr>
      <w:t>02-3471-6581</w:t>
    </w:r>
    <w:r>
      <w:rPr>
        <w:rFonts w:asciiTheme="minorHAnsi" w:eastAsiaTheme="minorHAnsi" w:hAnsiTheme="minorHAnsi" w:hint="eastAsia"/>
        <w:sz w:val="18"/>
        <w:szCs w:val="18"/>
      </w:rPr>
      <w:t xml:space="preserve">  </w:t>
    </w:r>
    <w:r>
      <w:rPr>
        <w:rFonts w:asciiTheme="minorHAnsi" w:eastAsiaTheme="minorHAnsi" w:hAnsiTheme="minorHAnsi" w:hint="eastAsia"/>
        <w:sz w:val="18"/>
        <w:szCs w:val="18"/>
      </w:rPr>
      <w:tab/>
    </w:r>
    <w:r>
      <w:rPr>
        <w:rFonts w:asciiTheme="minorHAnsi" w:eastAsiaTheme="minorHAnsi" w:hAnsiTheme="minorHAnsi" w:hint="eastAsia"/>
        <w:sz w:val="18"/>
        <w:szCs w:val="18"/>
      </w:rPr>
      <w:tab/>
      <w:t xml:space="preserve">이메일: </w:t>
    </w:r>
    <w:hyperlink r:id="rId1" w:history="1">
      <w:r w:rsidRPr="008B20D1">
        <w:rPr>
          <w:rStyle w:val="a8"/>
          <w:rFonts w:asciiTheme="minorHAnsi" w:eastAsiaTheme="minorHAnsi" w:hAnsiTheme="minorHAnsi" w:hint="eastAsia"/>
          <w:sz w:val="18"/>
          <w:szCs w:val="18"/>
        </w:rPr>
        <w:t>recruit@bms.kr</w:t>
      </w:r>
    </w:hyperlink>
  </w:p>
  <w:p w:rsidR="00766BB3" w:rsidRPr="00766BB3" w:rsidRDefault="00441E48" w:rsidP="00766BB3">
    <w:pPr>
      <w:wordWrap/>
      <w:snapToGrid w:val="0"/>
      <w:spacing w:line="0" w:lineRule="atLeast"/>
      <w:jc w:val="center"/>
      <w:rPr>
        <w:rFonts w:asciiTheme="minorEastAsia" w:eastAsiaTheme="minorEastAsia" w:hAnsiTheme="minorEastAsia"/>
        <w:bCs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774B8" wp14:editId="3805837F">
          <wp:simplePos x="0" y="0"/>
          <wp:positionH relativeFrom="margin">
            <wp:posOffset>-537210</wp:posOffset>
          </wp:positionH>
          <wp:positionV relativeFrom="margin">
            <wp:posOffset>8420100</wp:posOffset>
          </wp:positionV>
          <wp:extent cx="7184390" cy="699135"/>
          <wp:effectExtent l="0" t="0" r="0" b="0"/>
          <wp:wrapSquare wrapText="bothSides"/>
          <wp:docPr id="1" name="그림 1" descr="공문_bottom_인터페이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공문_bottom_인터페이스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B2" w:rsidRDefault="00B000B2" w:rsidP="001E22EF">
      <w:r>
        <w:separator/>
      </w:r>
    </w:p>
  </w:footnote>
  <w:footnote w:type="continuationSeparator" w:id="0">
    <w:p w:rsidR="00B000B2" w:rsidRDefault="00B000B2" w:rsidP="001E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64" w:rsidRDefault="00C70C64" w:rsidP="001E22EF">
    <w:pPr>
      <w:pStyle w:val="a3"/>
    </w:pPr>
  </w:p>
  <w:p w:rsidR="001E22EF" w:rsidRPr="00311E62" w:rsidRDefault="00A332C0" w:rsidP="00311E62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㈜</w:t>
    </w:r>
    <w:r w:rsidR="00441E48" w:rsidRPr="00441E48">
      <w:rPr>
        <w:rFonts w:hint="eastAsia"/>
        <w:b/>
        <w:sz w:val="28"/>
        <w:szCs w:val="28"/>
      </w:rPr>
      <w:t>인터페이스</w:t>
    </w:r>
    <w:r>
      <w:rPr>
        <w:rFonts w:hint="eastAsia"/>
        <w:b/>
        <w:sz w:val="28"/>
        <w:szCs w:val="28"/>
      </w:rPr>
      <w:t xml:space="preserve"> </w:t>
    </w:r>
    <w:r w:rsidR="00441E48" w:rsidRPr="00441E48">
      <w:rPr>
        <w:rFonts w:hint="eastAsia"/>
        <w:b/>
        <w:sz w:val="28"/>
        <w:szCs w:val="28"/>
      </w:rPr>
      <w:t>채용 공고</w:t>
    </w:r>
    <w:r w:rsidR="00441E48">
      <w:rPr>
        <w:noProof/>
      </w:rPr>
      <w:drawing>
        <wp:anchor distT="0" distB="0" distL="114300" distR="114300" simplePos="0" relativeHeight="251666432" behindDoc="1" locked="0" layoutInCell="1" allowOverlap="1" wp14:anchorId="7E329BFF" wp14:editId="769776DA">
          <wp:simplePos x="0" y="0"/>
          <wp:positionH relativeFrom="margin">
            <wp:posOffset>4461510</wp:posOffset>
          </wp:positionH>
          <wp:positionV relativeFrom="margin">
            <wp:posOffset>1099185</wp:posOffset>
          </wp:positionV>
          <wp:extent cx="2374265" cy="8163560"/>
          <wp:effectExtent l="0" t="0" r="0" b="0"/>
          <wp:wrapNone/>
          <wp:docPr id="2" name="그림 2" descr="back_인터페이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ck_인터페이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816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1FB"/>
    <w:multiLevelType w:val="hybridMultilevel"/>
    <w:tmpl w:val="48DEBD96"/>
    <w:lvl w:ilvl="0" w:tplc="03CC25B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1" w:tplc="F364F712">
      <w:start w:val="1"/>
      <w:numFmt w:val="decimal"/>
      <w:lvlText w:val="%2)"/>
      <w:lvlJc w:val="left"/>
      <w:pPr>
        <w:tabs>
          <w:tab w:val="num" w:pos="1854"/>
        </w:tabs>
        <w:ind w:left="1854" w:hanging="360"/>
      </w:pPr>
      <w:rPr>
        <w:rFonts w:hint="eastAsia"/>
      </w:rPr>
    </w:lvl>
    <w:lvl w:ilvl="2" w:tplc="16842842">
      <w:start w:val="1"/>
      <w:numFmt w:val="none"/>
      <w:lvlText w:val="(1)"/>
      <w:lvlJc w:val="right"/>
      <w:pPr>
        <w:tabs>
          <w:tab w:val="num" w:pos="2294"/>
        </w:tabs>
        <w:ind w:left="2294" w:hanging="400"/>
      </w:pPr>
      <w:rPr>
        <w:rFonts w:hint="eastAsia"/>
      </w:rPr>
    </w:lvl>
    <w:lvl w:ilvl="3" w:tplc="1A824A72">
      <w:start w:val="1"/>
      <w:numFmt w:val="decimal"/>
      <w:lvlText w:val="(%4)"/>
      <w:lvlJc w:val="left"/>
      <w:pPr>
        <w:tabs>
          <w:tab w:val="num" w:pos="3014"/>
        </w:tabs>
        <w:ind w:left="3014" w:hanging="72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094"/>
        </w:tabs>
        <w:ind w:left="30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94"/>
        </w:tabs>
        <w:ind w:left="42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4"/>
        </w:tabs>
        <w:ind w:left="469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F"/>
    <w:rsid w:val="00034E9C"/>
    <w:rsid w:val="000766B0"/>
    <w:rsid w:val="000941D1"/>
    <w:rsid w:val="000C192E"/>
    <w:rsid w:val="000E5719"/>
    <w:rsid w:val="000F5886"/>
    <w:rsid w:val="001526BB"/>
    <w:rsid w:val="001660E1"/>
    <w:rsid w:val="001714E6"/>
    <w:rsid w:val="00172C54"/>
    <w:rsid w:val="00176503"/>
    <w:rsid w:val="00197BB2"/>
    <w:rsid w:val="001E22EF"/>
    <w:rsid w:val="002000DB"/>
    <w:rsid w:val="00235A57"/>
    <w:rsid w:val="00251AE0"/>
    <w:rsid w:val="00257241"/>
    <w:rsid w:val="0026528A"/>
    <w:rsid w:val="002B63E8"/>
    <w:rsid w:val="002D358C"/>
    <w:rsid w:val="00311E62"/>
    <w:rsid w:val="0032453E"/>
    <w:rsid w:val="003312C7"/>
    <w:rsid w:val="00350935"/>
    <w:rsid w:val="00353065"/>
    <w:rsid w:val="003A78C6"/>
    <w:rsid w:val="003B333F"/>
    <w:rsid w:val="003C6F38"/>
    <w:rsid w:val="00413769"/>
    <w:rsid w:val="00420198"/>
    <w:rsid w:val="0043581F"/>
    <w:rsid w:val="00441E48"/>
    <w:rsid w:val="00473BA6"/>
    <w:rsid w:val="004B0599"/>
    <w:rsid w:val="00532F0A"/>
    <w:rsid w:val="00557C67"/>
    <w:rsid w:val="005743D3"/>
    <w:rsid w:val="00587D71"/>
    <w:rsid w:val="005C1B7B"/>
    <w:rsid w:val="005C708B"/>
    <w:rsid w:val="0061485D"/>
    <w:rsid w:val="006433F9"/>
    <w:rsid w:val="00665DEF"/>
    <w:rsid w:val="00670909"/>
    <w:rsid w:val="006C14EF"/>
    <w:rsid w:val="006C793C"/>
    <w:rsid w:val="00727AB3"/>
    <w:rsid w:val="0073450D"/>
    <w:rsid w:val="00766BB3"/>
    <w:rsid w:val="007F7BB1"/>
    <w:rsid w:val="008037B5"/>
    <w:rsid w:val="00843947"/>
    <w:rsid w:val="008B38A5"/>
    <w:rsid w:val="008D3822"/>
    <w:rsid w:val="008F650F"/>
    <w:rsid w:val="00923F0E"/>
    <w:rsid w:val="009326BC"/>
    <w:rsid w:val="00960844"/>
    <w:rsid w:val="00985D6C"/>
    <w:rsid w:val="009C4E10"/>
    <w:rsid w:val="009E1056"/>
    <w:rsid w:val="00A15B07"/>
    <w:rsid w:val="00A332C0"/>
    <w:rsid w:val="00A87A7B"/>
    <w:rsid w:val="00AB0324"/>
    <w:rsid w:val="00AC169F"/>
    <w:rsid w:val="00AF1568"/>
    <w:rsid w:val="00B000B2"/>
    <w:rsid w:val="00B20802"/>
    <w:rsid w:val="00B92BA4"/>
    <w:rsid w:val="00C001E7"/>
    <w:rsid w:val="00C06439"/>
    <w:rsid w:val="00C31034"/>
    <w:rsid w:val="00C53165"/>
    <w:rsid w:val="00C70C64"/>
    <w:rsid w:val="00C84FCC"/>
    <w:rsid w:val="00CA4FF4"/>
    <w:rsid w:val="00CC4CD4"/>
    <w:rsid w:val="00D51CDA"/>
    <w:rsid w:val="00D85BE3"/>
    <w:rsid w:val="00DD1E71"/>
    <w:rsid w:val="00E04C0A"/>
    <w:rsid w:val="00E13E0D"/>
    <w:rsid w:val="00E32F55"/>
    <w:rsid w:val="00E70039"/>
    <w:rsid w:val="00E7680D"/>
    <w:rsid w:val="00EA1851"/>
    <w:rsid w:val="00EB28A1"/>
    <w:rsid w:val="00EB50EB"/>
    <w:rsid w:val="00EF6DB2"/>
    <w:rsid w:val="00F02B0E"/>
    <w:rsid w:val="00F33DD5"/>
    <w:rsid w:val="00F63BB9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F570"/>
  <w15:docId w15:val="{C2D23C33-F7E6-4D86-8C2B-C8FD16D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FF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2E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1E22EF"/>
  </w:style>
  <w:style w:type="paragraph" w:styleId="a4">
    <w:name w:val="footer"/>
    <w:basedOn w:val="a"/>
    <w:link w:val="Char0"/>
    <w:uiPriority w:val="99"/>
    <w:unhideWhenUsed/>
    <w:rsid w:val="001E22E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1E22EF"/>
  </w:style>
  <w:style w:type="paragraph" w:styleId="a5">
    <w:name w:val="Balloon Text"/>
    <w:basedOn w:val="a"/>
    <w:link w:val="Char1"/>
    <w:uiPriority w:val="99"/>
    <w:semiHidden/>
    <w:unhideWhenUsed/>
    <w:rsid w:val="001E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2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4FF4"/>
  </w:style>
  <w:style w:type="character" w:customStyle="1" w:styleId="Char2">
    <w:name w:val="날짜 Char"/>
    <w:basedOn w:val="a0"/>
    <w:link w:val="a6"/>
    <w:uiPriority w:val="99"/>
    <w:semiHidden/>
    <w:rsid w:val="00CA4FF4"/>
    <w:rPr>
      <w:rFonts w:ascii="바탕" w:eastAsia="바탕" w:hAnsi="Times New Roman" w:cs="Times New Roman"/>
      <w:szCs w:val="24"/>
    </w:rPr>
  </w:style>
  <w:style w:type="table" w:styleId="a7">
    <w:name w:val="Table Grid"/>
    <w:basedOn w:val="a1"/>
    <w:uiPriority w:val="59"/>
    <w:rsid w:val="006C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41E4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41E48"/>
    <w:rPr>
      <w:b/>
      <w:bCs/>
    </w:rPr>
  </w:style>
  <w:style w:type="paragraph" w:customStyle="1" w:styleId="aa">
    <w:name w:val="바탕글"/>
    <w:basedOn w:val="a"/>
    <w:rsid w:val="00A332C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2">
    <w:name w:val="Light List Accent 2"/>
    <w:basedOn w:val="a1"/>
    <w:uiPriority w:val="61"/>
    <w:rsid w:val="001660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1660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1660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korea.co.kr/upload/Job_Application_BMS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@bms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s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cruit@bms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3D22-7DEB-4607-98A9-D5817E7C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Minah</cp:lastModifiedBy>
  <cp:revision>3</cp:revision>
  <cp:lastPrinted>2019-01-22T08:11:00Z</cp:lastPrinted>
  <dcterms:created xsi:type="dcterms:W3CDTF">2020-11-18T00:45:00Z</dcterms:created>
  <dcterms:modified xsi:type="dcterms:W3CDTF">2020-11-18T00:48:00Z</dcterms:modified>
</cp:coreProperties>
</file>